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焊接工序作业指导书</w:t>
      </w:r>
    </w:p>
    <w:p/>
    <w:p>
      <w:pPr>
        <w:pStyle w:val="Heading1"/>
      </w:pPr>
      <w:r>
        <w:t>1. 目的</w:t>
      </w:r>
    </w:p>
    <w:p>
      <w:r>
        <w:t>规范焊接操作。</w:t>
      </w:r>
    </w:p>
    <w:p/>
    <w:p>
      <w:pPr>
        <w:pStyle w:val="Heading1"/>
      </w:pPr>
      <w:r>
        <w:t>2. 范围</w:t>
      </w:r>
    </w:p>
    <w:p>
      <w:r>
        <w:t>适用于电弧焊、气体保护焊等焊接作业。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检查焊机状态</w:t>
      </w:r>
    </w:p>
    <w:p>
      <w:pPr>
        <w:pStyle w:val="ListBullet"/>
      </w:pPr>
      <w:r>
        <w:t>准备焊材</w:t>
      </w:r>
    </w:p>
    <w:p>
      <w:pPr>
        <w:pStyle w:val="ListBullet"/>
      </w:pPr>
      <w:r>
        <w:t>清理工件表面</w:t>
      </w:r>
    </w:p>
    <w:p>
      <w:pPr>
        <w:pStyle w:val="ListBullet"/>
      </w:pPr>
      <w:r>
        <w:t>穿戴防护用品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按焊接工艺卡设定参数</w:t>
      </w:r>
    </w:p>
    <w:p>
      <w:pPr>
        <w:pStyle w:val="ListBullet"/>
      </w:pPr>
      <w:r>
        <w:t>定位焊</w:t>
      </w:r>
    </w:p>
    <w:p>
      <w:pPr>
        <w:pStyle w:val="ListBullet"/>
      </w:pPr>
      <w:r>
        <w:t>正式焊接</w:t>
      </w:r>
    </w:p>
    <w:p>
      <w:pPr>
        <w:pStyle w:val="ListBullet"/>
      </w:pPr>
      <w:r>
        <w:t>清理焊渣</w:t>
      </w:r>
    </w:p>
    <w:p>
      <w:pPr>
        <w:pStyle w:val="ListBullet"/>
      </w:pPr>
      <w:r>
        <w:t>自检焊缝质量</w:t>
      </w:r>
    </w:p>
    <w:p/>
    <w:p>
      <w:pPr>
        <w:pStyle w:val="Heading1"/>
      </w:pPr>
      <w:r>
        <w:t>5. 质量要求</w:t>
      </w:r>
    </w:p>
    <w:p>
      <w:pPr>
        <w:pStyle w:val="ListBullet"/>
      </w:pPr>
      <w:r>
        <w:t>焊缝饱满无气孔</w:t>
      </w:r>
    </w:p>
    <w:p>
      <w:pPr>
        <w:pStyle w:val="ListBullet"/>
      </w:pPr>
      <w:r>
        <w:t>无夹渣、裂纹</w:t>
      </w:r>
    </w:p>
    <w:p>
      <w:pPr>
        <w:pStyle w:val="ListBullet"/>
      </w:pPr>
      <w:r>
        <w:t>焊缝尺寸符合要求</w:t>
      </w:r>
    </w:p>
    <w:p/>
    <w:p>
      <w:pPr>
        <w:pStyle w:val="Heading1"/>
      </w:pPr>
      <w:r>
        <w:t>6. 安全事项</w:t>
      </w:r>
    </w:p>
    <w:p>
      <w:pPr>
        <w:pStyle w:val="ListBullet"/>
      </w:pPr>
      <w:r>
        <w:t>戴焊接面罩</w:t>
      </w:r>
    </w:p>
    <w:p>
      <w:pPr>
        <w:pStyle w:val="ListBullet"/>
      </w:pPr>
      <w:r>
        <w:t>注意通风</w:t>
      </w:r>
    </w:p>
    <w:p>
      <w:pPr>
        <w:pStyle w:val="ListBullet"/>
      </w:pPr>
      <w:r>
        <w:t>防火防爆</w:t>
      </w:r>
    </w:p>
    <w:p/>
    <w:p>
      <w:pPr>
        <w:pStyle w:val="Heading1"/>
      </w:pPr>
      <w:r>
        <w:t>7. 记录</w:t>
      </w:r>
    </w:p>
    <w:p>
      <w:r>
        <w:t>填写《焊接记录》（FM-103）。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